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971e8374703d68a7cbf866b20457fa13ec376d2"/>
    <w:p>
      <w:pPr>
        <w:pStyle w:val="Heading3"/>
      </w:pPr>
      <w:r>
        <w:t xml:space="preserve">Выставка «Реновация в миниатюре» проходит в Мосстройинформ</w:t>
      </w:r>
    </w:p>
    <w:p>
      <w:pPr>
        <w:pStyle w:val="FirstParagraph"/>
      </w:pPr>
      <w:r>
        <w:t xml:space="preserve">23.04.2024</w:t>
      </w:r>
    </w:p>
    <w:p>
      <w:pPr>
        <w:pStyle w:val="BodyText"/>
      </w:pPr>
      <w:r>
        <w:t xml:space="preserve">Посетители выставки могут пройти путь участника Программы реновации, испытав на себе все этапы этого процесса.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Одним из ярких арт-объектов, воплощающих идею переезда, стал выставочный экспонат под названием «Переезд». Он напоминает о том, что перед заселением в новую квартиру неизбежно придется пережить этот волнующий момент. В зоне «Кухня» посетители могут вжиться в роль соседей, собравшихся на чаепитие в новой обновленной квартире, ощутить атмосферу дружеской встречи и почувствовать тепло и уют современного городского пространства. Особое внимание уделено пяти лучшим проектам по Программе реновации, реализованным в 2023 году. Посетители могут ознакомиться с деталями их реализации, узнать о достигнутых результатах и вдохновиться новыми идеями для обновления своего жилья.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Выставка «Реновация в миниатюре» призвана не только предложить увлекательный опыт, но и подчеркнуть важность Программы реновации для развития современной городской среды и повышения качества жизни горожан. Выставка продлится до 10 мая включительно.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Вход на выставку свободный, без предварительной регистрации. Выставка проходит по адресу: Мосстройинформ, 2-я Брестская, д.6, станция метро «Маяковская».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http://msi.mos.ru/presscenter/news/detail/12336771.html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ГБУ города Москвы «Мосстройинформ»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msi.mos.ru" TargetMode="External" /><Relationship Type="http://schemas.openxmlformats.org/officeDocument/2006/relationships/hyperlink" Id="rId20" Target="http://msi.mos.ru/presscenter/news/detail/1233677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msi.mos.ru" TargetMode="External" /><Relationship Type="http://schemas.openxmlformats.org/officeDocument/2006/relationships/hyperlink" Id="rId20" Target="http://msi.mos.ru/presscenter/news/detail/1233677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2025-08-05T21:53:22Z</dcterms:created>
  <dcterms:modified xsi:type="dcterms:W3CDTF">2025-08-05T21:53:22Z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