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798f08dab65df55149561d89a67a69b53ab859"/>
    <w:p>
      <w:pPr>
        <w:pStyle w:val="Heading3"/>
      </w:pPr>
      <w:r>
        <w:t xml:space="preserve">На фотовыставку «Объективно о Москве» поступило более 1,6 тыс. работ</w:t>
      </w:r>
    </w:p>
    <w:p>
      <w:pPr>
        <w:pStyle w:val="FirstParagraph"/>
      </w:pPr>
      <w:r>
        <w:t xml:space="preserve">10.11.2023</w:t>
      </w:r>
    </w:p>
    <w:p>
      <w:pPr>
        <w:pStyle w:val="BodyText"/>
      </w:pPr>
      <w:r>
        <w:rPr>
          <w:bCs/>
          <w:b/>
        </w:rPr>
        <w:t xml:space="preserve">На фотовыставку «ОБЪЕКТИВно о Москве» пришло более 1,6 тыс. красочных работ из жизни мегаполиса от фотографов со всей России, сообщил руководитель Департамента градостроительной политики столицы Сергей Лёвкин.</w:t>
      </w:r>
    </w:p>
    <w:p>
      <w:pPr>
        <w:pStyle w:val="BodyText"/>
      </w:pPr>
      <w:r>
        <w:t xml:space="preserve">«Работы присылают фотографы из Москвы, Подмосковья, Санкт-Петербурга, Владимира, Нижневартовска, Уфы, Брянской и Челябинской областей. Заявки принимаются до 31 декабря. Выставка откроется во втором квартале 2024 года», – сказал Сергей Лёвкин.</w:t>
      </w:r>
    </w:p>
    <w:p>
      <w:pPr>
        <w:pStyle w:val="BodyText"/>
      </w:pPr>
      <w:r>
        <w:t xml:space="preserve">К участию приглашаются фотографы-любители и профессионалы вне зависимости от возраста и гражданства. Принимаются работы, сделанные после 1 января 2022 года на любое устройство: камера, смартфон или пленочный фотоаппарат.</w:t>
      </w:r>
    </w:p>
    <w:p>
      <w:pPr>
        <w:pStyle w:val="BodyText"/>
      </w:pPr>
      <w:r>
        <w:t xml:space="preserve">Лёвкин отметил, что впервые в этом году тема реновации вынесена в отдельный спецпроект. На присылаемых фото запечатлены разные ситуации из жизни переезжающих в новые дома, интерьеры новостроек и квартир, видовые ракурсы дворов и кварталов.</w:t>
      </w:r>
    </w:p>
    <w:p>
      <w:pPr>
        <w:pStyle w:val="BodyText"/>
      </w:pPr>
      <w:r>
        <w:rPr>
          <w:bCs/>
          <w:b/>
        </w:rPr>
        <w:t xml:space="preserve">Узнать подробнее о мероприятии и познакомиться с условиями участия можно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на странице конкурса на портале СтроимПросто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http://msi.mos.ru/presscenter/news/detail/11972315.html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«Мосстройинформ»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972315.html" TargetMode="External" /><Relationship Type="http://schemas.openxmlformats.org/officeDocument/2006/relationships/hyperlink" Id="rId20" Target="https://stroimprosto-msk.ru/contests/fotokonkurs-obektivno-o-moskv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972315.html" TargetMode="External" /><Relationship Type="http://schemas.openxmlformats.org/officeDocument/2006/relationships/hyperlink" Id="rId20" Target="https://stroimprosto-msk.ru/contests/fotokonkurs-obektivno-o-moskv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2025-03-31T23:04:08Z</dcterms:created>
  <dcterms:modified xsi:type="dcterms:W3CDTF">2025-03-31T23:04:08Z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