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7bc6bf9e0f65d07fbdfac45f070878c2eba153"/>
    <w:p>
      <w:pPr>
        <w:pStyle w:val="Heading3"/>
      </w:pPr>
      <w:r>
        <w:t xml:space="preserve">Свыше 3,4 тысячи рисунков со всей России и из других стран поступило на конкурс «Арт-проект: Моя Москва»</w:t>
      </w:r>
    </w:p>
    <w:p>
      <w:pPr>
        <w:pStyle w:val="FirstParagraph"/>
      </w:pPr>
      <w:r>
        <w:t xml:space="preserve">18.10.2023</w:t>
      </w:r>
    </w:p>
    <w:p>
      <w:pPr>
        <w:pStyle w:val="BodyText"/>
      </w:pPr>
      <w:r>
        <w:rPr>
          <w:bCs/>
          <w:b/>
        </w:rPr>
        <w:t xml:space="preserve">«Арт-проект: Моя Москва» – совместный проект Департамента градостроительной политики города Москвы и ГБУ «Мосстройинформ» для детей и молодежи в возрасте от 5 до 22 лет. 15 октября завершился прием заявок по направлению «Рисунок». Как рассказал руководитель Департамента Сергей Лёвкин, в этом году работы на конкурс присылали со всей России, а также из Турции и Грузии — общее число заявок превысило 3,4 тысячи.</w:t>
      </w:r>
    </w:p>
    <w:p>
      <w:pPr>
        <w:pStyle w:val="BodyText"/>
      </w:pPr>
      <w:r>
        <w:t xml:space="preserve">По словам Лёвкина, в срок до 7 ноября экспертное жюри определит финалистов, а также выберет победителей и призеров конкурса. Помимо жюри за лучших авторов будут голосовать и сами горожане – для них с 24 октября по 7 ноября на портале «СтроимПросто» запустят открытое голосование. Торжественная церемония награждения лауреатов запланирована на начало декабря.</w:t>
      </w:r>
    </w:p>
    <w:p>
      <w:pPr>
        <w:pStyle w:val="BodyText"/>
      </w:pPr>
      <w:r>
        <w:t xml:space="preserve">Главное требование ко всем работам — на них должна быть изображена Москва. Рисунки принимались в трех номинациях: «Город будущего: развитие города и транспорта, создание уникальных зданий и объектов», «Я шагаю по Москве: прогулка по известным улицам и паркам столицы, дорога в школу, вид из окна» и «В ритме столицы: транспортная инфраструктура, благодаря которой мы передвигаемся по городу».</w:t>
      </w:r>
    </w:p>
    <w:p>
      <w:pPr>
        <w:pStyle w:val="BodyText"/>
      </w:pPr>
      <w:r>
        <w:t xml:space="preserve">Больше всего работ поступило в номинацию «Я шагаю по Москве» - более двух тысяч заявок, добавил Лёвкин.</w:t>
      </w:r>
    </w:p>
    <w:p>
      <w:pPr>
        <w:pStyle w:val="BodyText"/>
      </w:pPr>
      <w:r>
        <w:t xml:space="preserve">В «Арт-проекте: Моя Москва» продолжается прием заявок в направлениях «Макет» и «Проект» — он продлится до 31 октября. По направлению «Макет» предусмотрены форматы работ: традиционный макет и 3D-модель. По направлению «Проект» участники создают собственный проект комфортной среды. Это может быть все, что сделает город лучше: от сортировки мусора до благоустройства территорий.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http://msi.mos.ru/presscenter/news/detail/11912493.html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города Москвы «Мосстройинформ»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si.mos.ru" TargetMode="External" /><Relationship Type="http://schemas.openxmlformats.org/officeDocument/2006/relationships/hyperlink" Id="rId20" Target="http://msi.mos.ru/presscenter/news/detail/119124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si.mos.ru" TargetMode="External" /><Relationship Type="http://schemas.openxmlformats.org/officeDocument/2006/relationships/hyperlink" Id="rId20" Target="http://msi.mos.ru/presscenter/news/detail/119124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2025-03-31T23:26:32Z</dcterms:created>
  <dcterms:modified xsi:type="dcterms:W3CDTF">2025-03-31T23:26:32Z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